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1760"/>
          <w:tab w:val="left" w:pos="2038"/>
        </w:tabs>
        <w:jc w:val="both"/>
        <w:rPr>
          <w:rFonts w:ascii="Arial" w:cs="Arial" w:hAnsi="Arial" w:eastAsia="Arial"/>
          <w:b w:val="1"/>
          <w:bCs w:val="1"/>
          <w:sz w:val="40"/>
          <w:szCs w:val="40"/>
        </w:rPr>
      </w:pPr>
      <w:r>
        <w:rPr>
          <w:lang w:val="pt-PT"/>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60288;mso-position-horizontal:absolute;mso-position-horizontal-relative:page;mso-position-vertical:absolute;mso-position-vertical-relative:page;mso-wrap-distance-left:0.0pt;mso-wrap-distance-top:0.0pt;mso-wrap-distance-right:0.0pt;mso-wrap-distance-bottom:0.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lang w:val="pt-PT"/>
        </w:rPr>
        <w:drawing xmlns:a="http://schemas.openxmlformats.org/drawingml/2006/main">
          <wp:anchor distT="0" distB="0" distL="0" distR="0" simplePos="0" relativeHeight="251657216" behindDoc="1" locked="0" layoutInCell="1" allowOverlap="1">
            <wp:simplePos x="0" y="0"/>
            <wp:positionH relativeFrom="page">
              <wp:posOffset>5354320</wp:posOffset>
            </wp:positionH>
            <wp:positionV relativeFrom="page">
              <wp:posOffset>613409</wp:posOffset>
            </wp:positionV>
            <wp:extent cx="1259206" cy="594995"/>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4">
                      <a:extLst/>
                    </a:blip>
                    <a:stretch>
                      <a:fillRect/>
                    </a:stretch>
                  </pic:blipFill>
                  <pic:spPr>
                    <a:xfrm>
                      <a:off x="0" y="0"/>
                      <a:ext cx="1259206" cy="594995"/>
                    </a:xfrm>
                    <a:prstGeom prst="rect">
                      <a:avLst/>
                    </a:prstGeom>
                    <a:ln w="12700" cap="flat">
                      <a:noFill/>
                      <a:miter lim="400000"/>
                    </a:ln>
                    <a:effectLst/>
                  </pic:spPr>
                </pic:pic>
              </a:graphicData>
            </a:graphic>
          </wp:anchor>
        </w:drawing>
      </w:r>
      <w:r>
        <w:rPr>
          <w:rFonts w:ascii="Arial" w:hAnsi="Arial"/>
          <w:b w:val="1"/>
          <w:bCs w:val="1"/>
          <w:sz w:val="40"/>
          <w:szCs w:val="40"/>
          <w:rtl w:val="0"/>
          <w:lang w:val="en-US"/>
        </w:rPr>
        <w:t>Forest School Training Collaborative</w:t>
        <w:tab/>
      </w:r>
    </w:p>
    <w:p>
      <w:pPr>
        <w:pStyle w:val="Body A"/>
        <w:jc w:val="both"/>
        <w:rPr>
          <w:lang w:val="en-US"/>
        </w:rPr>
      </w:pPr>
      <w:r>
        <w:rPr>
          <w:rFonts w:ascii="Arial" w:hAnsi="Arial"/>
          <w:b w:val="1"/>
          <w:bCs w:val="1"/>
          <w:rtl w:val="0"/>
          <w:lang w:val="en-US"/>
        </w:rPr>
        <w:t>SCQF accredited training</w:t>
      </w:r>
    </w:p>
    <w:p>
      <w:pPr>
        <w:pStyle w:val="Body"/>
      </w:pPr>
    </w:p>
    <w:p>
      <w:pPr>
        <w:pStyle w:val="Heading 2"/>
      </w:pPr>
      <w:r>
        <w:rPr>
          <w:rStyle w:val="hgkelc"/>
          <w:rtl w:val="0"/>
          <w:lang w:val="en-US"/>
        </w:rPr>
        <w:t>CPD Training 2024</w:t>
      </w:r>
    </w:p>
    <w:p>
      <w:pPr>
        <w:pStyle w:val="Body"/>
      </w:pPr>
    </w:p>
    <w:p>
      <w:pPr>
        <w:pStyle w:val="Body"/>
        <w:jc w:val="center"/>
      </w:pPr>
    </w:p>
    <w:p>
      <w:pPr>
        <w:pStyle w:val="Body"/>
        <w:rPr>
          <w:b w:val="1"/>
          <w:bCs w:val="1"/>
          <w:sz w:val="28"/>
          <w:szCs w:val="28"/>
        </w:rPr>
      </w:pPr>
      <w:r>
        <w:rPr>
          <w:rFonts w:cs="Arial Unicode MS" w:eastAsia="Arial Unicode MS"/>
          <w:b w:val="1"/>
          <w:bCs w:val="1"/>
          <w:sz w:val="28"/>
          <w:szCs w:val="28"/>
          <w:rtl w:val="0"/>
          <w:lang w:val="en-US"/>
        </w:rPr>
        <w:t>Fire and Tools</w:t>
      </w:r>
    </w:p>
    <w:p>
      <w:pPr>
        <w:pStyle w:val="Body"/>
        <w:rPr>
          <w:b w:val="1"/>
          <w:bCs w:val="1"/>
          <w:sz w:val="28"/>
          <w:szCs w:val="28"/>
        </w:rPr>
      </w:pPr>
    </w:p>
    <w:p>
      <w:pPr>
        <w:pStyle w:val="Body"/>
      </w:pPr>
      <w:r>
        <w:rPr>
          <w:rStyle w:val="hgkelc"/>
          <w:rFonts w:cs="Arial Unicode MS" w:eastAsia="Arial Unicode MS"/>
          <w:rtl w:val="0"/>
          <w:lang w:val="en-US"/>
        </w:rPr>
        <w:t>This two day course will work for you in different ways depending on where you</w:t>
      </w:r>
      <w:r>
        <w:rPr>
          <w:rStyle w:val="hgkelc"/>
          <w:rFonts w:cs="Arial Unicode MS" w:eastAsia="Arial Unicode MS" w:hint="default"/>
          <w:rtl w:val="1"/>
        </w:rPr>
        <w:t>’</w:t>
      </w:r>
      <w:r>
        <w:rPr>
          <w:rStyle w:val="hgkelc"/>
          <w:rFonts w:cs="Arial Unicode MS" w:eastAsia="Arial Unicode MS"/>
          <w:rtl w:val="0"/>
          <w:lang w:val="en-US"/>
        </w:rPr>
        <w:t>re starting from. We</w:t>
      </w:r>
      <w:r>
        <w:rPr>
          <w:rStyle w:val="hgkelc"/>
          <w:rFonts w:cs="Arial Unicode MS" w:eastAsia="Arial Unicode MS" w:hint="default"/>
          <w:rtl w:val="1"/>
        </w:rPr>
        <w:t>’</w:t>
      </w:r>
      <w:r>
        <w:rPr>
          <w:rStyle w:val="hgkelc"/>
          <w:rFonts w:cs="Arial Unicode MS" w:eastAsia="Arial Unicode MS"/>
          <w:rtl w:val="0"/>
          <w:lang w:val="en-US"/>
        </w:rPr>
        <w:t>ll be exploring how to use saws, knives, loppers, axes/wood splitters and drills to make a range of items, some of which we</w:t>
      </w:r>
      <w:r>
        <w:rPr>
          <w:rStyle w:val="hgkelc"/>
          <w:rFonts w:cs="Arial Unicode MS" w:eastAsia="Arial Unicode MS" w:hint="default"/>
          <w:rtl w:val="1"/>
        </w:rPr>
        <w:t>’</w:t>
      </w:r>
      <w:r>
        <w:rPr>
          <w:rStyle w:val="hgkelc"/>
          <w:rFonts w:cs="Arial Unicode MS" w:eastAsia="Arial Unicode MS"/>
          <w:rtl w:val="0"/>
          <w:lang w:val="en-US"/>
        </w:rPr>
        <w:t>ll use for working with fires. We</w:t>
      </w:r>
      <w:r>
        <w:rPr>
          <w:rStyle w:val="hgkelc"/>
          <w:rFonts w:cs="Arial Unicode MS" w:eastAsia="Arial Unicode MS" w:hint="default"/>
          <w:rtl w:val="1"/>
        </w:rPr>
        <w:t>’</w:t>
      </w:r>
      <w:r>
        <w:rPr>
          <w:rStyle w:val="hgkelc"/>
          <w:rFonts w:cs="Arial Unicode MS" w:eastAsia="Arial Unicode MS"/>
          <w:rtl w:val="0"/>
          <w:lang w:val="en-US"/>
        </w:rPr>
        <w:t xml:space="preserve">ll cover the basics of working safely and will support you in making things that will challenge and develop your skills. An active hands on course that will leave you feeling more confident in working with tools and fire. </w:t>
      </w:r>
    </w:p>
    <w:p>
      <w:pPr>
        <w:pStyle w:val="Body"/>
      </w:pPr>
    </w:p>
    <w:p>
      <w:pPr>
        <w:pStyle w:val="Body"/>
      </w:pPr>
      <w:r>
        <w:rPr>
          <w:rStyle w:val="hgkelc"/>
          <w:rFonts w:cs="Arial Unicode MS" w:eastAsia="Arial Unicode MS"/>
          <w:rtl w:val="0"/>
          <w:lang w:val="en-US"/>
        </w:rPr>
        <w:t>Leader: Mike Brady</w:t>
      </w:r>
    </w:p>
    <w:p>
      <w:pPr>
        <w:pStyle w:val="Body"/>
      </w:pPr>
      <w:r>
        <w:rPr>
          <w:rStyle w:val="Hyperlink.0"/>
        </w:rPr>
        <w:fldChar w:fldCharType="begin" w:fldLock="0"/>
      </w:r>
      <w:r>
        <w:rPr>
          <w:rStyle w:val="Hyperlink.0"/>
        </w:rPr>
        <w:instrText xml:space="preserve"> HYPERLINK "https://www.slleisureandculture.co.uk/info/114/chatelherault_country_park"</w:instrText>
      </w:r>
      <w:r>
        <w:rPr>
          <w:rStyle w:val="Hyperlink.0"/>
        </w:rPr>
        <w:fldChar w:fldCharType="separate" w:fldLock="0"/>
      </w:r>
      <w:r>
        <w:rPr>
          <w:rStyle w:val="Hyperlink.0"/>
          <w:rFonts w:cs="Arial Unicode MS" w:eastAsia="Arial Unicode MS"/>
          <w:rtl w:val="0"/>
          <w:lang w:val="de-DE"/>
        </w:rPr>
        <w:t>Chatelherault Country Park</w:t>
      </w:r>
      <w:r>
        <w:rPr/>
        <w:fldChar w:fldCharType="end" w:fldLock="0"/>
      </w:r>
      <w:r>
        <w:rPr>
          <w:rStyle w:val="hgkelc"/>
          <w:rFonts w:cs="Arial Unicode MS" w:eastAsia="Arial Unicode MS"/>
          <w:rtl w:val="0"/>
        </w:rPr>
        <w:t>, 14</w:t>
      </w:r>
      <w:r>
        <w:rPr>
          <w:rFonts w:cs="Arial Unicode MS" w:eastAsia="Arial Unicode MS"/>
          <w:vertAlign w:val="superscript"/>
          <w:rtl w:val="0"/>
          <w:lang w:val="en-US"/>
        </w:rPr>
        <w:t>th</w:t>
      </w:r>
      <w:r>
        <w:rPr>
          <w:rStyle w:val="hgkelc"/>
          <w:rFonts w:cs="Arial Unicode MS" w:eastAsia="Arial Unicode MS"/>
          <w:rtl w:val="0"/>
          <w:lang w:val="en-US"/>
        </w:rPr>
        <w:t xml:space="preserve"> and 15</w:t>
      </w:r>
      <w:r>
        <w:rPr>
          <w:rFonts w:cs="Arial Unicode MS" w:eastAsia="Arial Unicode MS"/>
          <w:vertAlign w:val="superscript"/>
          <w:rtl w:val="0"/>
          <w:lang w:val="en-US"/>
        </w:rPr>
        <w:t>th</w:t>
      </w:r>
      <w:r>
        <w:rPr>
          <w:rStyle w:val="hgkelc"/>
          <w:rFonts w:cs="Arial Unicode MS" w:eastAsia="Arial Unicode MS"/>
          <w:rtl w:val="0"/>
          <w:lang w:val="en-US"/>
        </w:rPr>
        <w:t xml:space="preserve"> March 2024</w:t>
      </w:r>
    </w:p>
    <w:p>
      <w:pPr>
        <w:pStyle w:val="Body"/>
      </w:pPr>
      <w:r>
        <w:rPr>
          <w:rStyle w:val="hgkelc"/>
          <w:rFonts w:cs="Arial Unicode MS" w:eastAsia="Arial Unicode MS"/>
          <w:rtl w:val="0"/>
        </w:rPr>
        <w:t xml:space="preserve">Cost </w:t>
      </w:r>
      <w:r>
        <w:rPr>
          <w:rStyle w:val="hgkelc"/>
          <w:rFonts w:cs="Arial Unicode MS" w:eastAsia="Arial Unicode MS" w:hint="default"/>
          <w:rtl w:val="0"/>
        </w:rPr>
        <w:t>£</w:t>
      </w:r>
      <w:r>
        <w:rPr>
          <w:rStyle w:val="hgkelc"/>
          <w:rFonts w:cs="Arial Unicode MS" w:eastAsia="Arial Unicode MS"/>
          <w:rtl w:val="0"/>
          <w:lang w:val="en-US"/>
        </w:rPr>
        <w:t xml:space="preserve">200 per person. 12 places available on each course.  </w:t>
      </w:r>
    </w:p>
    <w:p>
      <w:pPr>
        <w:pStyle w:val="Body"/>
      </w:pPr>
    </w:p>
    <w:p>
      <w:pPr>
        <w:pStyle w:val="Body"/>
        <w:rPr>
          <w:b w:val="1"/>
          <w:bCs w:val="1"/>
          <w:sz w:val="28"/>
          <w:szCs w:val="28"/>
        </w:rPr>
      </w:pPr>
      <w:r>
        <w:rPr>
          <w:rFonts w:cs="Arial Unicode MS" w:eastAsia="Arial Unicode MS"/>
          <w:b w:val="1"/>
          <w:bCs w:val="1"/>
          <w:sz w:val="28"/>
          <w:szCs w:val="28"/>
          <w:rtl w:val="0"/>
          <w:lang w:val="en-US"/>
        </w:rPr>
        <w:t>Experiences and Reviewing</w:t>
      </w:r>
    </w:p>
    <w:p>
      <w:pPr>
        <w:pStyle w:val="Body"/>
        <w:rPr>
          <w:b w:val="1"/>
          <w:bCs w:val="1"/>
          <w:sz w:val="28"/>
          <w:szCs w:val="28"/>
        </w:rPr>
      </w:pPr>
    </w:p>
    <w:p>
      <w:pPr>
        <w:pStyle w:val="Body"/>
      </w:pPr>
      <w:r>
        <w:rPr>
          <w:rStyle w:val="hgkelc"/>
          <w:rFonts w:cs="Arial Unicode MS" w:eastAsia="Arial Unicode MS"/>
          <w:rtl w:val="0"/>
          <w:lang w:val="en-US"/>
        </w:rPr>
        <w:t>So you</w:t>
      </w:r>
      <w:r>
        <w:rPr>
          <w:rStyle w:val="hgkelc"/>
          <w:rFonts w:cs="Arial Unicode MS" w:eastAsia="Arial Unicode MS" w:hint="default"/>
          <w:rtl w:val="1"/>
        </w:rPr>
        <w:t>’</w:t>
      </w:r>
      <w:r>
        <w:rPr>
          <w:rStyle w:val="hgkelc"/>
          <w:rFonts w:cs="Arial Unicode MS" w:eastAsia="Arial Unicode MS"/>
          <w:rtl w:val="0"/>
          <w:lang w:val="en-US"/>
        </w:rPr>
        <w:t>ve done an activity, think it went well but you want to delve a bit deeper and find out what your learners got out of it. Well this course will help you. There are many ways to review experiences and this course helps you explore the right technique, for the right group at the right time. Using some simple games and experiences as a basis we</w:t>
      </w:r>
      <w:r>
        <w:rPr>
          <w:rStyle w:val="hgkelc"/>
          <w:rFonts w:cs="Arial Unicode MS" w:eastAsia="Arial Unicode MS" w:hint="default"/>
          <w:rtl w:val="1"/>
        </w:rPr>
        <w:t>’</w:t>
      </w:r>
      <w:r>
        <w:rPr>
          <w:rStyle w:val="hgkelc"/>
          <w:rFonts w:cs="Arial Unicode MS" w:eastAsia="Arial Unicode MS"/>
          <w:rtl w:val="0"/>
          <w:lang w:val="en-US"/>
        </w:rPr>
        <w:t>ll get a good understanding of what reviewing can do and how you can use it to good effect. Over the course of the day we</w:t>
      </w:r>
      <w:r>
        <w:rPr>
          <w:rStyle w:val="hgkelc"/>
          <w:rFonts w:cs="Arial Unicode MS" w:eastAsia="Arial Unicode MS" w:hint="default"/>
          <w:rtl w:val="1"/>
        </w:rPr>
        <w:t>’</w:t>
      </w:r>
      <w:r>
        <w:rPr>
          <w:rStyle w:val="hgkelc"/>
          <w:rFonts w:cs="Arial Unicode MS" w:eastAsia="Arial Unicode MS"/>
          <w:rtl w:val="0"/>
          <w:lang w:val="en-US"/>
        </w:rPr>
        <w:t xml:space="preserve">ll explore verbal and non verbal techniques and also look at those that are suited to groups that find sharing feelings and thoughts challenging.  </w:t>
      </w:r>
    </w:p>
    <w:p>
      <w:pPr>
        <w:pStyle w:val="Body"/>
      </w:pPr>
    </w:p>
    <w:p>
      <w:pPr>
        <w:pStyle w:val="Body"/>
      </w:pPr>
      <w:r>
        <w:rPr>
          <w:rStyle w:val="hgkelc"/>
          <w:rFonts w:cs="Arial Unicode MS" w:eastAsia="Arial Unicode MS"/>
          <w:rtl w:val="0"/>
          <w:lang w:val="en-US"/>
        </w:rPr>
        <w:t>Leader: Mike Brady</w:t>
      </w:r>
    </w:p>
    <w:p>
      <w:pPr>
        <w:pStyle w:val="Body"/>
      </w:pPr>
      <w:r>
        <w:rPr>
          <w:rStyle w:val="Hyperlink.0"/>
        </w:rPr>
        <w:fldChar w:fldCharType="begin" w:fldLock="0"/>
      </w:r>
      <w:r>
        <w:rPr>
          <w:rStyle w:val="Hyperlink.0"/>
        </w:rPr>
        <w:instrText xml:space="preserve"> HYPERLINK "https://craufurdland.co.uk/"</w:instrText>
      </w:r>
      <w:r>
        <w:rPr>
          <w:rStyle w:val="Hyperlink.0"/>
        </w:rPr>
        <w:fldChar w:fldCharType="separate" w:fldLock="0"/>
      </w:r>
      <w:r>
        <w:rPr>
          <w:rStyle w:val="Hyperlink.0"/>
          <w:rFonts w:cs="Arial Unicode MS" w:eastAsia="Arial Unicode MS"/>
          <w:rtl w:val="0"/>
          <w:lang w:val="de-DE"/>
        </w:rPr>
        <w:t>Craufurdland Estate</w:t>
      </w:r>
      <w:r>
        <w:rPr/>
        <w:fldChar w:fldCharType="end" w:fldLock="0"/>
      </w:r>
      <w:r>
        <w:rPr>
          <w:rStyle w:val="hgkelc"/>
          <w:rFonts w:cs="Arial Unicode MS" w:eastAsia="Arial Unicode MS"/>
          <w:rtl w:val="0"/>
          <w:lang w:val="it-IT"/>
        </w:rPr>
        <w:t>, Kilmarnock, 2</w:t>
      </w:r>
      <w:r>
        <w:rPr>
          <w:rFonts w:cs="Arial Unicode MS" w:eastAsia="Arial Unicode MS"/>
          <w:vertAlign w:val="superscript"/>
          <w:rtl w:val="0"/>
        </w:rPr>
        <w:t>nd</w:t>
      </w:r>
      <w:r>
        <w:rPr>
          <w:rStyle w:val="hgkelc"/>
          <w:rFonts w:cs="Arial Unicode MS" w:eastAsia="Arial Unicode MS"/>
          <w:rtl w:val="0"/>
          <w:lang w:val="en-US"/>
        </w:rPr>
        <w:t xml:space="preserve"> February 2024</w:t>
      </w:r>
    </w:p>
    <w:p>
      <w:pPr>
        <w:pStyle w:val="Body"/>
      </w:pPr>
      <w:r>
        <w:rPr>
          <w:rStyle w:val="hgkelc"/>
          <w:rFonts w:cs="Arial Unicode MS" w:eastAsia="Arial Unicode MS"/>
          <w:rtl w:val="0"/>
        </w:rPr>
        <w:t xml:space="preserve">Cost </w:t>
      </w:r>
      <w:r>
        <w:rPr>
          <w:rStyle w:val="hgkelc"/>
          <w:rFonts w:cs="Arial Unicode MS" w:eastAsia="Arial Unicode MS" w:hint="default"/>
          <w:rtl w:val="0"/>
        </w:rPr>
        <w:t>£</w:t>
      </w:r>
      <w:r>
        <w:rPr>
          <w:rStyle w:val="hgkelc"/>
          <w:rFonts w:cs="Arial Unicode MS" w:eastAsia="Arial Unicode MS"/>
          <w:rtl w:val="0"/>
          <w:lang w:val="it-IT"/>
        </w:rPr>
        <w:t xml:space="preserve">100 per person. 12 places.  </w:t>
      </w:r>
    </w:p>
    <w:p>
      <w:pPr>
        <w:pStyle w:val="Body"/>
      </w:pPr>
    </w:p>
    <w:p>
      <w:pPr>
        <w:pStyle w:val="Body"/>
        <w:rPr>
          <w:b w:val="1"/>
          <w:bCs w:val="1"/>
          <w:sz w:val="28"/>
          <w:szCs w:val="28"/>
        </w:rPr>
      </w:pPr>
      <w:r>
        <w:rPr>
          <w:rFonts w:cs="Arial Unicode MS" w:eastAsia="Arial Unicode MS"/>
          <w:b w:val="1"/>
          <w:bCs w:val="1"/>
          <w:sz w:val="28"/>
          <w:szCs w:val="28"/>
          <w:rtl w:val="0"/>
          <w:lang w:val="en-US"/>
        </w:rPr>
        <w:t>Music in the Forest</w:t>
      </w:r>
    </w:p>
    <w:p>
      <w:pPr>
        <w:pStyle w:val="Body"/>
      </w:pPr>
      <w:r>
        <w:rPr>
          <w:rStyle w:val="hgkelc"/>
          <w:rFonts w:cs="Arial Unicode MS" w:eastAsia="Arial Unicode MS"/>
          <w:rtl w:val="0"/>
          <w:lang w:val="en-US"/>
        </w:rPr>
        <w:t>Music bonds us together, it helps synchronise our bodies and brains. Being in the forest relaxes us and makes us feel good. Bring the two together and something really magical happens. Find out what by joining us on this course. Mike Brady, Forest School Trainer and Michael Philip, Music Teacher and Botanical Recorder for Lanarkshire will use their experiences to help you create your own instruments and guide you in putting them to good use in group performances. We</w:t>
      </w:r>
      <w:r>
        <w:rPr>
          <w:rStyle w:val="hgkelc"/>
          <w:rFonts w:cs="Arial Unicode MS" w:eastAsia="Arial Unicode MS" w:hint="default"/>
          <w:rtl w:val="1"/>
        </w:rPr>
        <w:t>’</w:t>
      </w:r>
      <w:r>
        <w:rPr>
          <w:rStyle w:val="hgkelc"/>
          <w:rFonts w:cs="Arial Unicode MS" w:eastAsia="Arial Unicode MS"/>
          <w:rtl w:val="0"/>
          <w:lang w:val="en-US"/>
        </w:rPr>
        <w:t>re expecting you to have some wonderful experiences on the course but we</w:t>
      </w:r>
      <w:r>
        <w:rPr>
          <w:rStyle w:val="hgkelc"/>
          <w:rFonts w:cs="Arial Unicode MS" w:eastAsia="Arial Unicode MS" w:hint="default"/>
          <w:rtl w:val="1"/>
        </w:rPr>
        <w:t>’</w:t>
      </w:r>
      <w:r>
        <w:rPr>
          <w:rStyle w:val="hgkelc"/>
          <w:rFonts w:cs="Arial Unicode MS" w:eastAsia="Arial Unicode MS"/>
          <w:rtl w:val="0"/>
          <w:lang w:val="en-US"/>
        </w:rPr>
        <w:t xml:space="preserve">re also expecting you to go away with the confidence and skills to create your own experiences with your own groups supported by access to our online resources. </w:t>
      </w:r>
    </w:p>
    <w:p>
      <w:pPr>
        <w:pStyle w:val="Body"/>
      </w:pPr>
    </w:p>
    <w:p>
      <w:pPr>
        <w:pStyle w:val="Body"/>
      </w:pPr>
      <w:r>
        <w:rPr>
          <w:rStyle w:val="hgkelc"/>
          <w:rFonts w:cs="Arial Unicode MS" w:eastAsia="Arial Unicode MS"/>
          <w:rtl w:val="0"/>
          <w:lang w:val="en-US"/>
        </w:rPr>
        <w:t>Leader: Mike Brady and Michael Philip</w:t>
      </w:r>
    </w:p>
    <w:p>
      <w:pPr>
        <w:pStyle w:val="Body"/>
      </w:pPr>
      <w:r>
        <w:rPr>
          <w:rStyle w:val="Hyperlink.0"/>
        </w:rPr>
        <w:fldChar w:fldCharType="begin" w:fldLock="0"/>
      </w:r>
      <w:r>
        <w:rPr>
          <w:rStyle w:val="Hyperlink.0"/>
        </w:rPr>
        <w:instrText xml:space="preserve"> HYPERLINK "https://www.slleisureandculture.co.uk/info/114/chatelherault_country_park"</w:instrText>
      </w:r>
      <w:r>
        <w:rPr>
          <w:rStyle w:val="Hyperlink.0"/>
        </w:rPr>
        <w:fldChar w:fldCharType="separate" w:fldLock="0"/>
      </w:r>
      <w:r>
        <w:rPr>
          <w:rStyle w:val="Hyperlink.0"/>
          <w:rFonts w:cs="Arial Unicode MS" w:eastAsia="Arial Unicode MS"/>
          <w:rtl w:val="0"/>
          <w:lang w:val="de-DE"/>
        </w:rPr>
        <w:t>Chatelherault Country Park</w:t>
      </w:r>
      <w:r>
        <w:rPr/>
        <w:fldChar w:fldCharType="end" w:fldLock="0"/>
      </w:r>
      <w:r>
        <w:rPr>
          <w:rStyle w:val="hgkelc"/>
          <w:rFonts w:cs="Arial Unicode MS" w:eastAsia="Arial Unicode MS"/>
          <w:rtl w:val="0"/>
        </w:rPr>
        <w:t>, 23</w:t>
      </w:r>
      <w:r>
        <w:rPr>
          <w:rFonts w:cs="Arial Unicode MS" w:eastAsia="Arial Unicode MS"/>
          <w:vertAlign w:val="superscript"/>
          <w:rtl w:val="0"/>
        </w:rPr>
        <w:t>rd</w:t>
      </w:r>
      <w:r>
        <w:rPr>
          <w:rStyle w:val="hgkelc"/>
          <w:rFonts w:cs="Arial Unicode MS" w:eastAsia="Arial Unicode MS"/>
          <w:rtl w:val="0"/>
          <w:lang w:val="en-US"/>
        </w:rPr>
        <w:t xml:space="preserve"> March 2024</w:t>
      </w:r>
    </w:p>
    <w:p>
      <w:pPr>
        <w:pStyle w:val="Body"/>
      </w:pPr>
      <w:r>
        <w:rPr>
          <w:rStyle w:val="Hyperlink.0"/>
        </w:rPr>
        <w:fldChar w:fldCharType="begin" w:fldLock="0"/>
      </w:r>
      <w:r>
        <w:rPr>
          <w:rStyle w:val="Hyperlink.0"/>
        </w:rPr>
        <w:instrText xml:space="preserve"> HYPERLINK "https://beechbrae.com/"</w:instrText>
      </w:r>
      <w:r>
        <w:rPr>
          <w:rStyle w:val="Hyperlink.0"/>
        </w:rPr>
        <w:fldChar w:fldCharType="separate" w:fldLock="0"/>
      </w:r>
      <w:r>
        <w:rPr>
          <w:rStyle w:val="Hyperlink.0"/>
          <w:rFonts w:cs="Arial Unicode MS" w:eastAsia="Arial Unicode MS"/>
          <w:rtl w:val="0"/>
          <w:lang w:val="en-US"/>
        </w:rPr>
        <w:t>Beechbrae Woodland Centre</w:t>
      </w:r>
      <w:r>
        <w:rPr/>
        <w:fldChar w:fldCharType="end" w:fldLock="0"/>
      </w:r>
      <w:r>
        <w:rPr>
          <w:rStyle w:val="hgkelc"/>
          <w:rFonts w:cs="Arial Unicode MS" w:eastAsia="Arial Unicode MS"/>
          <w:rtl w:val="0"/>
        </w:rPr>
        <w:t>, 8</w:t>
      </w:r>
      <w:r>
        <w:rPr>
          <w:rFonts w:cs="Arial Unicode MS" w:eastAsia="Arial Unicode MS"/>
          <w:vertAlign w:val="superscript"/>
          <w:rtl w:val="0"/>
          <w:lang w:val="en-US"/>
        </w:rPr>
        <w:t>th</w:t>
      </w:r>
      <w:r>
        <w:rPr>
          <w:rStyle w:val="hgkelc"/>
          <w:rFonts w:cs="Arial Unicode MS" w:eastAsia="Arial Unicode MS"/>
          <w:rtl w:val="0"/>
          <w:lang w:val="en-US"/>
        </w:rPr>
        <w:t xml:space="preserve"> March 2024</w:t>
      </w:r>
    </w:p>
    <w:p>
      <w:pPr>
        <w:pStyle w:val="Body"/>
      </w:pPr>
      <w:r>
        <w:rPr>
          <w:rStyle w:val="hgkelc"/>
          <w:rFonts w:cs="Arial Unicode MS" w:eastAsia="Arial Unicode MS"/>
          <w:rtl w:val="0"/>
          <w:lang w:val="en-US"/>
        </w:rPr>
        <w:t xml:space="preserve">Cost: </w:t>
      </w:r>
      <w:r>
        <w:rPr>
          <w:rStyle w:val="hgkelc"/>
          <w:rFonts w:cs="Arial Unicode MS" w:eastAsia="Arial Unicode MS" w:hint="default"/>
          <w:rtl w:val="0"/>
        </w:rPr>
        <w:t>£</w:t>
      </w:r>
      <w:r>
        <w:rPr>
          <w:rStyle w:val="hgkelc"/>
          <w:rFonts w:cs="Arial Unicode MS" w:eastAsia="Arial Unicode MS"/>
          <w:rtl w:val="0"/>
          <w:lang w:val="en-US"/>
        </w:rPr>
        <w:t xml:space="preserve">100 per person. 12 places on each course.  </w:t>
      </w:r>
    </w:p>
    <w:p>
      <w:pPr>
        <w:pStyle w:val="Body"/>
      </w:pPr>
    </w:p>
    <w:p>
      <w:pPr>
        <w:pStyle w:val="Body"/>
        <w:rPr>
          <w:b w:val="1"/>
          <w:bCs w:val="1"/>
          <w:sz w:val="28"/>
          <w:szCs w:val="28"/>
        </w:rPr>
      </w:pPr>
      <w:r>
        <w:rPr>
          <w:rFonts w:cs="Arial Unicode MS" w:eastAsia="Arial Unicode MS"/>
          <w:b w:val="1"/>
          <w:bCs w:val="1"/>
          <w:sz w:val="28"/>
          <w:szCs w:val="28"/>
          <w:rtl w:val="0"/>
          <w:lang w:val="en-US"/>
        </w:rPr>
        <w:t>Ropes and Tarps</w:t>
      </w:r>
    </w:p>
    <w:p>
      <w:pPr>
        <w:pStyle w:val="Body"/>
        <w:rPr>
          <w:b w:val="1"/>
          <w:bCs w:val="1"/>
          <w:sz w:val="28"/>
          <w:szCs w:val="28"/>
        </w:rPr>
      </w:pPr>
    </w:p>
    <w:p>
      <w:pPr>
        <w:pStyle w:val="Body"/>
      </w:pPr>
      <w:r>
        <w:rPr>
          <w:rStyle w:val="hgkelc"/>
          <w:rFonts w:cs="Arial Unicode MS" w:eastAsia="Arial Unicode MS"/>
          <w:rtl w:val="0"/>
          <w:lang w:val="en-US"/>
        </w:rPr>
        <w:t>From play structures to practical shelters. From getting to grips with knots to working out how to manage without them. Few resources are more open ended that ropes or tarpaulins. This course will help you become confident in using them to support outdoor play as well as creating functional shelters for protection from the elements. Working with a mix of budget friendly equipment to more expensive equipment, and covering how to clean and maintain it, you</w:t>
      </w:r>
      <w:r>
        <w:rPr>
          <w:rStyle w:val="hgkelc"/>
          <w:rFonts w:cs="Arial Unicode MS" w:eastAsia="Arial Unicode MS" w:hint="default"/>
          <w:rtl w:val="1"/>
        </w:rPr>
        <w:t>’</w:t>
      </w:r>
      <w:r>
        <w:rPr>
          <w:rStyle w:val="hgkelc"/>
          <w:rFonts w:cs="Arial Unicode MS" w:eastAsia="Arial Unicode MS"/>
          <w:rtl w:val="0"/>
          <w:lang w:val="en-US"/>
        </w:rPr>
        <w:t>ll come away from this course with a good understanding of the qualities of both and the confidence to use whatever suits you best. You</w:t>
      </w:r>
      <w:r>
        <w:rPr>
          <w:rStyle w:val="hgkelc"/>
          <w:rFonts w:cs="Arial Unicode MS" w:eastAsia="Arial Unicode MS" w:hint="default"/>
          <w:rtl w:val="1"/>
        </w:rPr>
        <w:t>’</w:t>
      </w:r>
      <w:r>
        <w:rPr>
          <w:rStyle w:val="hgkelc"/>
          <w:rFonts w:cs="Arial Unicode MS" w:eastAsia="Arial Unicode MS"/>
          <w:rtl w:val="0"/>
          <w:lang w:val="en-US"/>
        </w:rPr>
        <w:t>ll also come away from this course with two 17m lengths of hempex rope so you can put your learning into practice straight away.</w:t>
      </w:r>
    </w:p>
    <w:p>
      <w:pPr>
        <w:pStyle w:val="Body"/>
      </w:pPr>
    </w:p>
    <w:p>
      <w:pPr>
        <w:pStyle w:val="Body"/>
      </w:pPr>
      <w:r>
        <w:rPr>
          <w:rStyle w:val="hgkelc"/>
          <w:rFonts w:cs="Arial Unicode MS" w:eastAsia="Arial Unicode MS"/>
          <w:rtl w:val="0"/>
          <w:lang w:val="en-US"/>
        </w:rPr>
        <w:t>Leader: Mike Brady</w:t>
      </w:r>
    </w:p>
    <w:p>
      <w:pPr>
        <w:pStyle w:val="Body"/>
      </w:pPr>
      <w:r>
        <w:rPr>
          <w:rStyle w:val="Hyperlink.0"/>
        </w:rPr>
        <w:fldChar w:fldCharType="begin" w:fldLock="0"/>
      </w:r>
      <w:r>
        <w:rPr>
          <w:rStyle w:val="Hyperlink.0"/>
        </w:rPr>
        <w:instrText xml:space="preserve"> HYPERLINK "https://craufurdland.co.uk/"</w:instrText>
      </w:r>
      <w:r>
        <w:rPr>
          <w:rStyle w:val="Hyperlink.0"/>
        </w:rPr>
        <w:fldChar w:fldCharType="separate" w:fldLock="0"/>
      </w:r>
      <w:r>
        <w:rPr>
          <w:rStyle w:val="Hyperlink.0"/>
          <w:rFonts w:cs="Arial Unicode MS" w:eastAsia="Arial Unicode MS"/>
          <w:rtl w:val="0"/>
          <w:lang w:val="de-DE"/>
        </w:rPr>
        <w:t>Craufurdland Estate</w:t>
      </w:r>
      <w:r>
        <w:rPr/>
        <w:fldChar w:fldCharType="end" w:fldLock="0"/>
      </w:r>
      <w:r>
        <w:rPr>
          <w:rStyle w:val="hgkelc"/>
          <w:rFonts w:cs="Arial Unicode MS" w:eastAsia="Arial Unicode MS"/>
          <w:rtl w:val="0"/>
          <w:lang w:val="it-IT"/>
        </w:rPr>
        <w:t>, Kilmarnock, 4</w:t>
      </w:r>
      <w:r>
        <w:rPr>
          <w:rFonts w:cs="Arial Unicode MS" w:eastAsia="Arial Unicode MS"/>
          <w:vertAlign w:val="superscript"/>
          <w:rtl w:val="0"/>
          <w:lang w:val="en-US"/>
        </w:rPr>
        <w:t>th</w:t>
      </w:r>
      <w:r>
        <w:rPr>
          <w:rStyle w:val="hgkelc"/>
          <w:rFonts w:cs="Arial Unicode MS" w:eastAsia="Arial Unicode MS"/>
          <w:rtl w:val="0"/>
          <w:lang w:val="en-US"/>
        </w:rPr>
        <w:t xml:space="preserve"> March 2024</w:t>
      </w:r>
    </w:p>
    <w:p>
      <w:pPr>
        <w:pStyle w:val="Body"/>
      </w:pPr>
      <w:r>
        <w:rPr>
          <w:rStyle w:val="hgkelc"/>
          <w:rFonts w:cs="Arial Unicode MS" w:eastAsia="Arial Unicode MS"/>
          <w:rtl w:val="0"/>
          <w:lang w:val="en-US"/>
        </w:rPr>
        <w:t xml:space="preserve">Cost: </w:t>
      </w:r>
      <w:r>
        <w:rPr>
          <w:rStyle w:val="hgkelc"/>
          <w:rFonts w:cs="Arial Unicode MS" w:eastAsia="Arial Unicode MS" w:hint="default"/>
          <w:rtl w:val="0"/>
        </w:rPr>
        <w:t>£</w:t>
      </w:r>
      <w:r>
        <w:rPr>
          <w:rStyle w:val="hgkelc"/>
          <w:rFonts w:cs="Arial Unicode MS" w:eastAsia="Arial Unicode MS"/>
          <w:rtl w:val="0"/>
          <w:lang w:val="pt-PT"/>
        </w:rPr>
        <w:t xml:space="preserve">150, 12 places. </w:t>
      </w:r>
    </w:p>
    <w:p>
      <w:pPr>
        <w:pStyle w:val="Body"/>
        <w:rPr>
          <w:b w:val="1"/>
          <w:bCs w:val="1"/>
        </w:rPr>
      </w:pPr>
    </w:p>
    <w:p>
      <w:pPr>
        <w:pStyle w:val="Body"/>
        <w:rPr>
          <w:b w:val="1"/>
          <w:bCs w:val="1"/>
          <w:sz w:val="28"/>
          <w:szCs w:val="28"/>
        </w:rPr>
      </w:pPr>
      <w:r>
        <w:rPr>
          <w:rFonts w:cs="Arial Unicode MS" w:eastAsia="Arial Unicode MS"/>
          <w:b w:val="1"/>
          <w:bCs w:val="1"/>
          <w:sz w:val="28"/>
          <w:szCs w:val="28"/>
          <w:rtl w:val="0"/>
          <w:lang w:val="en-US"/>
        </w:rPr>
        <w:t>Managing Risk and Play in the outdoors</w:t>
      </w:r>
    </w:p>
    <w:p>
      <w:pPr>
        <w:pStyle w:val="Body"/>
      </w:pPr>
      <w:r>
        <w:rPr>
          <w:rStyle w:val="hgkelc"/>
          <w:rFonts w:cs="Arial Unicode MS" w:eastAsia="Arial Unicode MS"/>
          <w:rtl w:val="0"/>
          <w:lang w:val="en-US"/>
        </w:rPr>
        <w:t>Playing outdoors has many benefits. Risky play outdoors has more benefits. But how do you manage this and keep your learners safe? This hands on course uses direct experience to help you explore ways you can manage risky play in your setting. We</w:t>
      </w:r>
      <w:r>
        <w:rPr>
          <w:rStyle w:val="hgkelc"/>
          <w:rFonts w:cs="Arial Unicode MS" w:eastAsia="Arial Unicode MS" w:hint="default"/>
          <w:rtl w:val="1"/>
        </w:rPr>
        <w:t>’</w:t>
      </w:r>
      <w:r>
        <w:rPr>
          <w:rStyle w:val="hgkelc"/>
          <w:rFonts w:cs="Arial Unicode MS" w:eastAsia="Arial Unicode MS"/>
          <w:rtl w:val="0"/>
          <w:lang w:val="en-US"/>
        </w:rPr>
        <w:t xml:space="preserve">ll cover swings, stick play, balancing, throwing and climbing on the course as the essentials and explore the risks and benefits of each of them and work out methods to manage them effectively. </w:t>
      </w:r>
    </w:p>
    <w:p>
      <w:pPr>
        <w:pStyle w:val="Body"/>
      </w:pPr>
    </w:p>
    <w:p>
      <w:pPr>
        <w:pStyle w:val="Body"/>
      </w:pPr>
      <w:r>
        <w:rPr>
          <w:rStyle w:val="hgkelc"/>
          <w:rFonts w:cs="Arial Unicode MS" w:eastAsia="Arial Unicode MS"/>
          <w:rtl w:val="0"/>
          <w:lang w:val="en-US"/>
        </w:rPr>
        <w:t>Leader: Mike Brady</w:t>
      </w:r>
    </w:p>
    <w:p>
      <w:pPr>
        <w:pStyle w:val="Body"/>
      </w:pPr>
      <w:r>
        <w:rPr>
          <w:rStyle w:val="Hyperlink.0"/>
        </w:rPr>
        <w:fldChar w:fldCharType="begin" w:fldLock="0"/>
      </w:r>
      <w:r>
        <w:rPr>
          <w:rStyle w:val="Hyperlink.0"/>
        </w:rPr>
        <w:instrText xml:space="preserve"> HYPERLINK "https://www.west-dunbarton.gov.uk/leisure-parks-events/parks-and-greenspaces/parks/balloch-castle-country-park/"</w:instrText>
      </w:r>
      <w:r>
        <w:rPr>
          <w:rStyle w:val="Hyperlink.0"/>
        </w:rPr>
        <w:fldChar w:fldCharType="separate" w:fldLock="0"/>
      </w:r>
      <w:r>
        <w:rPr>
          <w:rStyle w:val="Hyperlink.0"/>
          <w:rFonts w:cs="Arial Unicode MS" w:eastAsia="Arial Unicode MS"/>
          <w:rtl w:val="0"/>
          <w:lang w:val="en-US"/>
        </w:rPr>
        <w:t>Balloch Castle Country Park</w:t>
      </w:r>
      <w:r>
        <w:rPr/>
        <w:fldChar w:fldCharType="end" w:fldLock="0"/>
      </w:r>
      <w:r>
        <w:rPr>
          <w:rStyle w:val="hgkelc"/>
          <w:rFonts w:cs="Arial Unicode MS" w:eastAsia="Arial Unicode MS"/>
          <w:rtl w:val="0"/>
        </w:rPr>
        <w:t>, 26</w:t>
      </w:r>
      <w:r>
        <w:rPr>
          <w:rFonts w:cs="Arial Unicode MS" w:eastAsia="Arial Unicode MS"/>
          <w:vertAlign w:val="superscript"/>
          <w:rtl w:val="0"/>
          <w:lang w:val="en-US"/>
        </w:rPr>
        <w:t>th</w:t>
      </w:r>
      <w:r>
        <w:rPr>
          <w:rStyle w:val="hgkelc"/>
          <w:rFonts w:cs="Arial Unicode MS" w:eastAsia="Arial Unicode MS"/>
          <w:rtl w:val="0"/>
          <w:lang w:val="en-US"/>
        </w:rPr>
        <w:t xml:space="preserve"> April 2024</w:t>
      </w:r>
    </w:p>
    <w:p>
      <w:pPr>
        <w:pStyle w:val="Body"/>
      </w:pPr>
      <w:r>
        <w:rPr>
          <w:rStyle w:val="hgkelc"/>
          <w:rFonts w:cs="Arial Unicode MS" w:eastAsia="Arial Unicode MS"/>
          <w:rtl w:val="0"/>
          <w:lang w:val="en-US"/>
        </w:rPr>
        <w:t xml:space="preserve">Cost: </w:t>
      </w:r>
      <w:r>
        <w:rPr>
          <w:rStyle w:val="hgkelc"/>
          <w:rFonts w:cs="Arial Unicode MS" w:eastAsia="Arial Unicode MS" w:hint="default"/>
          <w:rtl w:val="0"/>
        </w:rPr>
        <w:t>£</w:t>
      </w:r>
      <w:r>
        <w:rPr>
          <w:rStyle w:val="hgkelc"/>
          <w:rFonts w:cs="Arial Unicode MS" w:eastAsia="Arial Unicode MS"/>
          <w:rtl w:val="0"/>
          <w:lang w:val="it-IT"/>
        </w:rPr>
        <w:t xml:space="preserve">100 per person, 12 places. </w:t>
      </w:r>
    </w:p>
    <w:p>
      <w:pPr>
        <w:pStyle w:val="Body"/>
        <w:rPr>
          <w:b w:val="1"/>
          <w:bCs w:val="1"/>
        </w:rPr>
      </w:pPr>
    </w:p>
    <w:p>
      <w:pPr>
        <w:pStyle w:val="Body"/>
        <w:rPr>
          <w:b w:val="1"/>
          <w:bCs w:val="1"/>
          <w:sz w:val="28"/>
          <w:szCs w:val="28"/>
        </w:rPr>
      </w:pPr>
      <w:r>
        <w:rPr>
          <w:rFonts w:cs="Arial Unicode MS" w:eastAsia="Arial Unicode MS"/>
          <w:b w:val="1"/>
          <w:bCs w:val="1"/>
          <w:sz w:val="28"/>
          <w:szCs w:val="28"/>
          <w:rtl w:val="0"/>
          <w:lang w:val="en-US"/>
        </w:rPr>
        <w:t>Unlocking Flow</w:t>
      </w:r>
    </w:p>
    <w:p>
      <w:pPr>
        <w:pStyle w:val="Body"/>
        <w:rPr>
          <w:b w:val="1"/>
          <w:bCs w:val="1"/>
          <w:sz w:val="28"/>
          <w:szCs w:val="28"/>
        </w:rPr>
      </w:pPr>
    </w:p>
    <w:p>
      <w:pPr>
        <w:pStyle w:val="Body"/>
        <w:rPr>
          <w:rStyle w:val="hgkelc"/>
        </w:rPr>
      </w:pPr>
      <w:r>
        <w:rPr>
          <w:rFonts w:cs="Arial Unicode MS" w:eastAsia="Arial Unicode MS"/>
          <w:rtl w:val="0"/>
          <w:lang w:val="en-US"/>
        </w:rPr>
        <w:t>You know that state of flow in which learners are so engrossed in an activity that they lose sense of time and no other activity matters during that time? Well that</w:t>
      </w:r>
      <w:r>
        <w:rPr>
          <w:rFonts w:cs="Arial Unicode MS" w:eastAsia="Arial Unicode MS" w:hint="default"/>
          <w:rtl w:val="0"/>
          <w:lang w:val="en-US"/>
        </w:rPr>
        <w:t>’</w:t>
      </w:r>
      <w:r>
        <w:rPr>
          <w:rFonts w:cs="Arial Unicode MS" w:eastAsia="Arial Unicode MS"/>
          <w:rtl w:val="0"/>
          <w:lang w:val="en-US"/>
        </w:rPr>
        <w:t>s what we</w:t>
      </w:r>
      <w:r>
        <w:rPr>
          <w:rFonts w:cs="Arial Unicode MS" w:eastAsia="Arial Unicode MS" w:hint="default"/>
          <w:rtl w:val="0"/>
          <w:lang w:val="en-US"/>
        </w:rPr>
        <w:t>’</w:t>
      </w:r>
      <w:r>
        <w:rPr>
          <w:rFonts w:cs="Arial Unicode MS" w:eastAsia="Arial Unicode MS"/>
          <w:rtl w:val="0"/>
          <w:lang w:val="en-US"/>
        </w:rPr>
        <w:t>re about on this course. How can you find ways to enter into that state yourself? How can you create the conditions to enable others to enter into that state? The answers lie within each of us and the answers are different for different people. Unlocking those answers, overcoming the barriers is a journey. This course will help you explore some of the common barriers to flow, discuss ways to overcome them and give you some direct experiences that may or may not lead to you getting into that flow state. You</w:t>
      </w:r>
      <w:r>
        <w:rPr>
          <w:rFonts w:cs="Arial Unicode MS" w:eastAsia="Arial Unicode MS" w:hint="default"/>
          <w:rtl w:val="0"/>
          <w:lang w:val="en-US"/>
        </w:rPr>
        <w:t>’</w:t>
      </w:r>
      <w:r>
        <w:rPr>
          <w:rFonts w:cs="Arial Unicode MS" w:eastAsia="Arial Unicode MS"/>
          <w:rtl w:val="0"/>
          <w:lang w:val="en-US"/>
        </w:rPr>
        <w:t xml:space="preserve">ll come away with a solid toolkit to use along with access to additional resources on our Gurucan platform. </w:t>
      </w:r>
    </w:p>
    <w:p>
      <w:pPr>
        <w:pStyle w:val="Body"/>
      </w:pPr>
    </w:p>
    <w:p>
      <w:pPr>
        <w:pStyle w:val="Body"/>
      </w:pPr>
      <w:r>
        <w:rPr>
          <w:rStyle w:val="hgkelc"/>
          <w:rFonts w:cs="Arial Unicode MS" w:eastAsia="Arial Unicode MS"/>
          <w:rtl w:val="0"/>
          <w:lang w:val="en-US"/>
        </w:rPr>
        <w:t>Leader: Mike Brady</w:t>
      </w:r>
    </w:p>
    <w:p>
      <w:pPr>
        <w:pStyle w:val="Body"/>
        <w:rPr>
          <w:rStyle w:val="hgkelc"/>
        </w:rPr>
      </w:pPr>
      <w:r>
        <w:rPr>
          <w:rStyle w:val="Hyperlink.1"/>
        </w:rPr>
        <w:fldChar w:fldCharType="begin" w:fldLock="0"/>
      </w:r>
      <w:r>
        <w:rPr>
          <w:rStyle w:val="Hyperlink.1"/>
        </w:rPr>
        <w:instrText xml:space="preserve"> HYPERLINK "https://beechbrae.com/"</w:instrText>
      </w:r>
      <w:r>
        <w:rPr>
          <w:rStyle w:val="Hyperlink.1"/>
        </w:rPr>
        <w:fldChar w:fldCharType="separate" w:fldLock="0"/>
      </w:r>
      <w:r>
        <w:rPr>
          <w:rStyle w:val="Hyperlink.1"/>
          <w:rFonts w:cs="Arial Unicode MS" w:eastAsia="Arial Unicode MS"/>
          <w:rtl w:val="0"/>
          <w:lang w:val="en-US"/>
        </w:rPr>
        <w:t>Beechbrae Woodland Centre</w:t>
      </w:r>
      <w:r>
        <w:rPr/>
        <w:fldChar w:fldCharType="end" w:fldLock="0"/>
      </w:r>
      <w:r>
        <w:rPr>
          <w:rFonts w:cs="Arial Unicode MS" w:eastAsia="Arial Unicode MS"/>
          <w:rtl w:val="0"/>
          <w:lang w:val="en-US"/>
        </w:rPr>
        <w:t>, 14</w:t>
      </w:r>
      <w:r>
        <w:rPr>
          <w:rFonts w:cs="Arial Unicode MS" w:eastAsia="Arial Unicode MS"/>
          <w:vertAlign w:val="superscript"/>
          <w:rtl w:val="0"/>
          <w:lang w:val="en-US"/>
        </w:rPr>
        <w:t>th</w:t>
      </w:r>
      <w:r>
        <w:rPr>
          <w:rFonts w:cs="Arial Unicode MS" w:eastAsia="Arial Unicode MS"/>
          <w:rtl w:val="0"/>
          <w:lang w:val="en-US"/>
        </w:rPr>
        <w:t xml:space="preserve"> May 2024</w:t>
      </w:r>
    </w:p>
    <w:p>
      <w:pPr>
        <w:pStyle w:val="Body"/>
      </w:pPr>
      <w:r>
        <w:rPr>
          <w:rFonts w:cs="Arial Unicode MS" w:eastAsia="Arial Unicode MS"/>
          <w:rtl w:val="0"/>
          <w:lang w:val="en-US"/>
        </w:rPr>
        <w:t xml:space="preserve">Cost: </w:t>
      </w:r>
      <w:r>
        <w:rPr>
          <w:rFonts w:cs="Arial Unicode MS" w:eastAsia="Arial Unicode MS" w:hint="default"/>
          <w:rtl w:val="0"/>
          <w:lang w:val="en-US"/>
        </w:rPr>
        <w:t>£</w:t>
      </w:r>
      <w:r>
        <w:rPr>
          <w:rFonts w:cs="Arial Unicode MS" w:eastAsia="Arial Unicode MS"/>
          <w:rtl w:val="0"/>
          <w:lang w:val="en-US"/>
        </w:rPr>
        <w:t xml:space="preserve">100 per person, 12 places. </w:t>
      </w:r>
    </w:p>
    <w:p>
      <w:pPr>
        <w:pStyle w:val="Body"/>
      </w:pPr>
    </w:p>
    <w:p>
      <w:pPr>
        <w:pStyle w:val="Body"/>
        <w:rPr>
          <w:b w:val="1"/>
          <w:bCs w:val="1"/>
        </w:rPr>
      </w:pPr>
      <w:r>
        <w:rPr>
          <w:rFonts w:cs="Arial Unicode MS" w:eastAsia="Arial Unicode MS"/>
          <w:b w:val="1"/>
          <w:bCs w:val="1"/>
          <w:rtl w:val="0"/>
          <w:lang w:val="en-US"/>
        </w:rPr>
        <w:t>About your trainer</w:t>
      </w:r>
    </w:p>
    <w:p>
      <w:pPr>
        <w:pStyle w:val="Body"/>
      </w:pPr>
    </w:p>
    <w:p>
      <w:pPr>
        <w:pStyle w:val="Body"/>
      </w:pPr>
      <w:r>
        <w:rPr>
          <w:rStyle w:val="hgkelc"/>
          <w:rFonts w:cs="Arial Unicode MS" w:eastAsia="Arial Unicode MS"/>
          <w:rtl w:val="0"/>
          <w:lang w:val="en-US"/>
        </w:rPr>
        <w:t>Mike Brady is a director of Forest School Training Collaborative and a Forest School trainer since 2008. He</w:t>
      </w:r>
      <w:r>
        <w:rPr>
          <w:rStyle w:val="hgkelc"/>
          <w:rFonts w:cs="Arial Unicode MS" w:eastAsia="Arial Unicode MS" w:hint="default"/>
          <w:rtl w:val="1"/>
        </w:rPr>
        <w:t>’</w:t>
      </w:r>
      <w:r>
        <w:rPr>
          <w:rStyle w:val="hgkelc"/>
          <w:rFonts w:cs="Arial Unicode MS" w:eastAsia="Arial Unicode MS"/>
          <w:rtl w:val="0"/>
          <w:lang w:val="en-US"/>
        </w:rPr>
        <w:t xml:space="preserve">s recently taken early retirement and this has freed up time to develop more training </w:t>
      </w:r>
      <w:r>
        <w:rPr>
          <w:rStyle w:val="hgkelc"/>
          <w:rFonts w:cs="Arial Unicode MS" w:eastAsia="Arial Unicode MS" w:hint="default"/>
          <w:rtl w:val="0"/>
        </w:rPr>
        <w:t xml:space="preserve">– </w:t>
      </w:r>
      <w:r>
        <w:rPr>
          <w:rStyle w:val="hgkelc"/>
          <w:rFonts w:cs="Arial Unicode MS" w:eastAsia="Arial Unicode MS"/>
          <w:rtl w:val="0"/>
          <w:lang w:val="en-US"/>
        </w:rPr>
        <w:t>these CPD courses are the first fruits of that. While Forest School has been a big part of what he</w:t>
      </w:r>
      <w:r>
        <w:rPr>
          <w:rStyle w:val="hgkelc"/>
          <w:rFonts w:cs="Arial Unicode MS" w:eastAsia="Arial Unicode MS" w:hint="default"/>
          <w:rtl w:val="1"/>
        </w:rPr>
        <w:t>’</w:t>
      </w:r>
      <w:r>
        <w:rPr>
          <w:rStyle w:val="hgkelc"/>
          <w:rFonts w:cs="Arial Unicode MS" w:eastAsia="Arial Unicode MS"/>
          <w:rtl w:val="0"/>
          <w:lang w:val="en-US"/>
        </w:rPr>
        <w:t>s been involved in he</w:t>
      </w:r>
      <w:r>
        <w:rPr>
          <w:rStyle w:val="hgkelc"/>
          <w:rFonts w:cs="Arial Unicode MS" w:eastAsia="Arial Unicode MS" w:hint="default"/>
          <w:rtl w:val="1"/>
        </w:rPr>
        <w:t>’</w:t>
      </w:r>
      <w:r>
        <w:rPr>
          <w:rStyle w:val="hgkelc"/>
          <w:rFonts w:cs="Arial Unicode MS" w:eastAsia="Arial Unicode MS"/>
          <w:rtl w:val="0"/>
          <w:lang w:val="en-US"/>
        </w:rPr>
        <w:t>s also delivered a lot of outdoor play and green woodworking experiences and has worked with groups of all ages and backgrounds. The CPD courses have been designed to stand alone, you don</w:t>
      </w:r>
      <w:r>
        <w:rPr>
          <w:rStyle w:val="hgkelc"/>
          <w:rFonts w:cs="Arial Unicode MS" w:eastAsia="Arial Unicode MS" w:hint="default"/>
          <w:rtl w:val="1"/>
        </w:rPr>
        <w:t>’</w:t>
      </w:r>
      <w:r>
        <w:rPr>
          <w:rStyle w:val="hgkelc"/>
          <w:rFonts w:cs="Arial Unicode MS" w:eastAsia="Arial Unicode MS"/>
          <w:rtl w:val="0"/>
          <w:lang w:val="en-US"/>
        </w:rPr>
        <w:t xml:space="preserve">t need to be Forest School qualified to benefit from them. If you would like one of these courses delivered at your location or want something else then get in touch.  </w:t>
      </w:r>
    </w:p>
    <w:p>
      <w:pPr>
        <w:pStyle w:val="Body"/>
      </w:pPr>
    </w:p>
    <w:p>
      <w:pPr>
        <w:pStyle w:val="Body"/>
        <w:rPr>
          <w:b w:val="1"/>
          <w:bCs w:val="1"/>
        </w:rPr>
      </w:pPr>
      <w:r>
        <w:rPr>
          <w:rFonts w:cs="Arial Unicode MS" w:eastAsia="Arial Unicode MS"/>
          <w:b w:val="1"/>
          <w:bCs w:val="1"/>
          <w:rtl w:val="0"/>
          <w:lang w:val="en-US"/>
        </w:rPr>
        <w:t xml:space="preserve">Booking </w:t>
      </w:r>
    </w:p>
    <w:p>
      <w:pPr>
        <w:pStyle w:val="Body"/>
        <w:rPr>
          <w:b w:val="1"/>
          <w:bCs w:val="1"/>
        </w:rPr>
      </w:pPr>
    </w:p>
    <w:p>
      <w:pPr>
        <w:pStyle w:val="Body"/>
      </w:pPr>
      <w:r>
        <w:rPr>
          <w:rStyle w:val="hgkelc"/>
          <w:rFonts w:cs="Arial Unicode MS" w:eastAsia="Arial Unicode MS"/>
          <w:rtl w:val="0"/>
          <w:lang w:val="en-US"/>
        </w:rPr>
        <w:t xml:space="preserve">To book email </w:t>
      </w:r>
      <w:r>
        <w:rPr>
          <w:rStyle w:val="Hyperlink.0"/>
        </w:rPr>
        <w:fldChar w:fldCharType="begin" w:fldLock="0"/>
      </w:r>
      <w:r>
        <w:rPr>
          <w:rStyle w:val="Hyperlink.0"/>
        </w:rPr>
        <w:instrText xml:space="preserve"> HYPERLINK "mailto:mike@forestschoolscotland.co.uk"</w:instrText>
      </w:r>
      <w:r>
        <w:rPr>
          <w:rStyle w:val="Hyperlink.0"/>
        </w:rPr>
        <w:fldChar w:fldCharType="separate" w:fldLock="0"/>
      </w:r>
      <w:r>
        <w:rPr>
          <w:rStyle w:val="Hyperlink.0"/>
          <w:rFonts w:cs="Arial Unicode MS" w:eastAsia="Arial Unicode MS"/>
          <w:rtl w:val="0"/>
        </w:rPr>
        <w:t>mike@forestschoolscotland.co.uk</w:t>
      </w:r>
      <w:r>
        <w:rPr/>
        <w:fldChar w:fldCharType="end" w:fldLock="0"/>
      </w:r>
      <w:r>
        <w:rPr>
          <w:rStyle w:val="hgkelc"/>
          <w:rFonts w:cs="Arial Unicode MS" w:eastAsia="Arial Unicode MS"/>
          <w:rtl w:val="0"/>
          <w:lang w:val="en-US"/>
        </w:rPr>
        <w:t xml:space="preserve">. If you would like one of these courses delivered at your location or want something else then get in touch.  </w:t>
      </w:r>
    </w:p>
    <w:sectPr>
      <w:headerReference w:type="default" r:id="rId5"/>
      <w:footerReference w:type="default" r:id="rId6"/>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16"/>
        <w:szCs w:val="16"/>
      </w:rPr>
    </w:pPr>
    <w:r>
      <w:rPr>
        <w:rFonts w:ascii="Arial" w:hAnsi="Arial"/>
        <w:sz w:val="16"/>
        <w:szCs w:val="16"/>
        <w:rtl w:val="0"/>
        <w:lang w:val="en-US"/>
      </w:rPr>
      <w:t>Forest School Training Collaborative Ltd is a company registered in Scotland.</w:t>
    </w:r>
  </w:p>
  <w:p>
    <w:pPr>
      <w:pStyle w:val="footer"/>
      <w:jc w:val="center"/>
      <w:rPr>
        <w:rFonts w:ascii="Arial" w:cs="Arial" w:hAnsi="Arial" w:eastAsia="Arial"/>
        <w:sz w:val="16"/>
        <w:szCs w:val="16"/>
      </w:rPr>
    </w:pPr>
    <w:r>
      <w:rPr>
        <w:rFonts w:ascii="Arial" w:hAnsi="Arial"/>
        <w:sz w:val="16"/>
        <w:szCs w:val="16"/>
        <w:rtl w:val="0"/>
        <w:lang w:val="en-US"/>
      </w:rPr>
      <w:t>Company number SC627264.</w:t>
    </w:r>
  </w:p>
  <w:p>
    <w:pPr>
      <w:pStyle w:val="footer"/>
      <w:jc w:val="center"/>
    </w:pPr>
    <w:r>
      <w:rPr>
        <w:rFonts w:ascii="Arial" w:hAnsi="Arial"/>
        <w:sz w:val="16"/>
        <w:szCs w:val="16"/>
        <w:rtl w:val="0"/>
        <w:lang w:val="en-US"/>
      </w:rPr>
      <w:t>Summit House, 4 - 5 Mitchell Street, Edinburgh, EH6 7BD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360" w:after="12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character" w:styleId="hgkelc">
    <w:name w:val="hgkelc"/>
    <w:rPr>
      <w:lang w:val="en-US"/>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